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4"/>
        <w:ind w:hanging="0" w:left="0" w:right="-108"/>
      </w:pPr>
      <w:r>
        <w:rPr>
          <w:rFonts w:ascii="Times New Roman" w:cs="Arial" w:hAnsi="Times New Roman"/>
          <w:color w:val="000000"/>
          <w:sz w:val="24"/>
          <w:szCs w:val="24"/>
        </w:rPr>
        <w:t>Regulamin konkursu SMS-owego „</w:t>
      </w:r>
      <w:r>
        <w:rPr>
          <w:rFonts w:ascii="Times New Roman" w:cs="Arial" w:hAnsi="Times New Roman"/>
          <w:color w:val="000000"/>
          <w:sz w:val="24"/>
          <w:szCs w:val="24"/>
        </w:rPr>
        <w:t>Południowe smaki Lidla</w:t>
      </w:r>
      <w:r>
        <w:rPr>
          <w:rFonts w:ascii="Times New Roman" w:cs="Arial" w:hAnsi="Times New Roman"/>
          <w:color w:val="000000"/>
          <w:sz w:val="24"/>
          <w:szCs w:val="24"/>
        </w:rPr>
        <w:t>”</w:t>
      </w:r>
    </w:p>
    <w:p>
      <w:pPr>
        <w:pStyle w:val="style34"/>
        <w:ind w:hanging="0" w:left="0" w:right="-108"/>
      </w:pPr>
      <w:r>
        <w:rPr>
          <w:rFonts w:ascii="Times New Roman" w:cs="Arial" w:hAnsi="Times New Roman"/>
          <w:b w:val="false"/>
          <w:color w:val="000000"/>
          <w:sz w:val="24"/>
          <w:szCs w:val="24"/>
        </w:rPr>
        <w:t>zwanego dalej „Konkursem”</w:t>
      </w:r>
      <w:r>
        <w:rPr>
          <w:rFonts w:ascii="Times New Roman" w:cs="Arial" w:hAnsi="Times New Roman"/>
          <w:color w:val="000000"/>
          <w:sz w:val="24"/>
          <w:szCs w:val="24"/>
        </w:rPr>
        <w:t xml:space="preserve"> </w:t>
        <w:br/>
      </w:r>
    </w:p>
    <w:p>
      <w:pPr>
        <w:pStyle w:val="style0"/>
        <w:jc w:val="center"/>
      </w:pPr>
      <w:r>
        <w:rPr>
          <w:rFonts w:ascii="Times New Roman" w:cs="Arial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b/>
          <w:bCs/>
          <w:color w:val="000000"/>
          <w:sz w:val="24"/>
          <w:szCs w:val="24"/>
        </w:rPr>
        <w:t>Art. 1</w:t>
      </w:r>
    </w:p>
    <w:p>
      <w:pPr>
        <w:pStyle w:val="style0"/>
        <w:jc w:val="center"/>
      </w:pPr>
      <w:r>
        <w:rPr>
          <w:rFonts w:ascii="Times New Roman" w:cs="Arial" w:hAnsi="Times New Roman"/>
          <w:b/>
          <w:bCs/>
          <w:color w:val="000000"/>
          <w:sz w:val="24"/>
          <w:szCs w:val="24"/>
        </w:rPr>
        <w:t>Postanowienia ogólne</w:t>
      </w:r>
    </w:p>
    <w:p>
      <w:pPr>
        <w:pStyle w:val="style38"/>
        <w:numPr>
          <w:ilvl w:val="0"/>
          <w:numId w:val="6"/>
        </w:numPr>
        <w:spacing w:after="0" w:before="0"/>
        <w:contextualSpacing/>
        <w:jc w:val="both"/>
      </w:pPr>
      <w:r>
        <w:rPr>
          <w:rFonts w:ascii="Times New Roman" w:cs="Arial" w:hAnsi="Times New Roman"/>
          <w:color w:val="000000"/>
          <w:sz w:val="24"/>
          <w:szCs w:val="24"/>
          <w:lang w:eastAsia="ar-SA"/>
        </w:rPr>
        <w:t xml:space="preserve">Konkurs organizowany jest przez Polska Press Sp. z o. o. z siedzibą w Warszawie ul. Domaniewska 45, wpisaną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 zwaną dalej </w:t>
      </w:r>
      <w:r>
        <w:rPr>
          <w:rFonts w:ascii="Times New Roman" w:cs="Arial" w:hAnsi="Times New Roman"/>
          <w:b/>
          <w:color w:val="000000"/>
          <w:sz w:val="24"/>
          <w:szCs w:val="24"/>
          <w:lang w:eastAsia="ar-SA"/>
        </w:rPr>
        <w:t>Organizatorem</w:t>
      </w:r>
      <w:r>
        <w:rPr>
          <w:rFonts w:ascii="Times New Roman" w:cs="Arial" w:hAnsi="Times New Roman"/>
          <w:color w:val="000000"/>
          <w:sz w:val="24"/>
          <w:szCs w:val="24"/>
          <w:lang w:eastAsia="ar-SA"/>
        </w:rPr>
        <w:t>.</w:t>
      </w:r>
    </w:p>
    <w:p>
      <w:pPr>
        <w:pStyle w:val="style38"/>
        <w:numPr>
          <w:ilvl w:val="0"/>
          <w:numId w:val="6"/>
        </w:numPr>
        <w:spacing w:after="0" w:before="0"/>
        <w:contextualSpacing/>
        <w:jc w:val="both"/>
      </w:pPr>
      <w:r>
        <w:rPr>
          <w:rFonts w:ascii="Times New Roman" w:cs="Arial" w:hAnsi="Times New Roman"/>
          <w:color w:val="000000"/>
          <w:sz w:val="24"/>
          <w:szCs w:val="24"/>
          <w:lang w:eastAsia="ar-SA"/>
        </w:rPr>
        <w:t>Konkurs Organizowany jest na portalu www.expressbydgoski.pl, zwan</w:t>
      </w:r>
      <w:r>
        <w:rPr>
          <w:rFonts w:ascii="Times New Roman" w:cs="Arial" w:hAnsi="Times New Roman"/>
          <w:color w:val="000000"/>
          <w:sz w:val="24"/>
          <w:szCs w:val="24"/>
          <w:lang w:eastAsia="ar-SA"/>
        </w:rPr>
        <w:t>y</w:t>
      </w:r>
      <w:r>
        <w:rPr>
          <w:rFonts w:ascii="Times New Roman" w:cs="Arial" w:hAnsi="Times New Roman"/>
          <w:color w:val="000000"/>
          <w:sz w:val="24"/>
          <w:szCs w:val="24"/>
          <w:lang w:eastAsia="ar-SA"/>
        </w:rPr>
        <w:t xml:space="preserve"> dalej </w:t>
      </w:r>
      <w:r>
        <w:rPr>
          <w:rFonts w:ascii="Times New Roman" w:cs="Arial" w:hAnsi="Times New Roman"/>
          <w:b/>
          <w:color w:val="000000"/>
          <w:sz w:val="24"/>
          <w:szCs w:val="24"/>
          <w:lang w:eastAsia="ar-SA"/>
        </w:rPr>
        <w:t>Tytułem</w:t>
      </w:r>
      <w:r>
        <w:rPr>
          <w:rFonts w:ascii="Times New Roman" w:cs="Arial" w:hAnsi="Times New Roman"/>
          <w:color w:val="000000"/>
          <w:sz w:val="24"/>
          <w:szCs w:val="24"/>
          <w:lang w:eastAsia="ar-SA"/>
        </w:rPr>
        <w:t xml:space="preserve">. </w:t>
      </w:r>
    </w:p>
    <w:p>
      <w:pPr>
        <w:pStyle w:val="style38"/>
        <w:numPr>
          <w:ilvl w:val="0"/>
          <w:numId w:val="6"/>
        </w:numPr>
        <w:spacing w:after="0" w:before="0"/>
        <w:contextualSpacing/>
        <w:jc w:val="both"/>
      </w:pPr>
      <w:r>
        <w:rPr>
          <w:rFonts w:ascii="Times New Roman" w:cs="Arial" w:hAnsi="Times New Roman"/>
          <w:color w:val="000000"/>
          <w:sz w:val="24"/>
          <w:szCs w:val="24"/>
          <w:lang w:eastAsia="ar-SA"/>
        </w:rPr>
        <w:t xml:space="preserve">Nadzór nad przebiegiem Konkursu sprawuje Komisja Konkursowa powołana przez  </w:t>
        <w:br/>
        <w:t xml:space="preserve">Organizatora. </w:t>
      </w:r>
    </w:p>
    <w:p>
      <w:pPr>
        <w:pStyle w:val="style38"/>
        <w:numPr>
          <w:ilvl w:val="0"/>
          <w:numId w:val="6"/>
        </w:numPr>
        <w:spacing w:after="0" w:before="0"/>
        <w:contextualSpacing/>
        <w:jc w:val="both"/>
      </w:pPr>
      <w:r>
        <w:rPr>
          <w:rFonts w:ascii="Times New Roman" w:cs="Arial" w:hAnsi="Times New Roman"/>
          <w:color w:val="000000"/>
          <w:sz w:val="24"/>
          <w:szCs w:val="24"/>
          <w:lang w:eastAsia="ar-SA"/>
        </w:rPr>
        <w:t xml:space="preserve">W konkursie nie mogą brać udziału pracownicy Organizatora ani podmiotów związanych z organizowaniem i przebiegiem Konkursu a także członkowie ich najbliższej rodziny </w:t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lang w:bidi="ar-SA" w:eastAsia="ar-SA" w:val="pl-PL"/>
        </w:rPr>
      </w:r>
    </w:p>
    <w:p>
      <w:pPr>
        <w:pStyle w:val="style0"/>
        <w:jc w:val="center"/>
      </w:pPr>
      <w:r>
        <w:rPr>
          <w:rFonts w:ascii="Times New Roman" w:cs="Arial" w:hAnsi="Times New Roman"/>
          <w:b/>
          <w:color w:val="000000"/>
          <w:sz w:val="24"/>
          <w:szCs w:val="24"/>
        </w:rPr>
        <w:t>Art. 2</w:t>
      </w:r>
    </w:p>
    <w:p>
      <w:pPr>
        <w:pStyle w:val="style0"/>
        <w:jc w:val="center"/>
      </w:pPr>
      <w:r>
        <w:rPr>
          <w:rFonts w:ascii="Times New Roman" w:cs="Arial" w:hAnsi="Times New Roman"/>
          <w:b/>
          <w:color w:val="000000"/>
          <w:sz w:val="24"/>
          <w:szCs w:val="24"/>
        </w:rPr>
        <w:t>Warunki uczestnictwa w Konkursach</w:t>
      </w:r>
    </w:p>
    <w:p>
      <w:pPr>
        <w:pStyle w:val="style0"/>
        <w:jc w:val="center"/>
      </w:pPr>
      <w:r>
        <w:rPr>
          <w:rFonts w:ascii="Times New Roman" w:cs="Arial" w:eastAsia="Times New Roman" w:hAnsi="Times New Roman"/>
          <w:b/>
          <w:color w:val="000000"/>
          <w:sz w:val="24"/>
          <w:szCs w:val="24"/>
          <w:lang w:bidi="ar-SA" w:eastAsia="ar-SA" w:val="pl-PL"/>
        </w:rPr>
      </w:r>
    </w:p>
    <w:p>
      <w:pPr>
        <w:pStyle w:val="style42"/>
        <w:numPr>
          <w:ilvl w:val="0"/>
          <w:numId w:val="5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W Konkursie może uczestniczyć każda osoba pełnoletnia, która wyśle SMS-a z odpowiedzią na zadane pytanie. </w:t>
      </w:r>
    </w:p>
    <w:p>
      <w:pPr>
        <w:pStyle w:val="style42"/>
        <w:numPr>
          <w:ilvl w:val="0"/>
          <w:numId w:val="5"/>
        </w:numPr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Konkurs polega na wykonaniu zadania podanego w treści konkursu i będzie się odbywał w terminie podanym w treści konkursu, opublikowanym na www.expressbydgoski.pl</w:t>
      </w:r>
    </w:p>
    <w:p>
      <w:pPr>
        <w:pStyle w:val="style0"/>
        <w:jc w:val="both"/>
      </w:pPr>
      <w:r>
        <w:rPr>
          <w:rFonts w:ascii="Times New Roman" w:cs="Arial" w:eastAsia="Times New Roman" w:hAnsi="Times New Roman"/>
          <w:color w:val="000000"/>
          <w:sz w:val="24"/>
          <w:szCs w:val="24"/>
          <w:lang w:bidi="ar-SA" w:eastAsia="ar-SA" w:val="pl-PL"/>
        </w:rPr>
      </w:r>
    </w:p>
    <w:p>
      <w:pPr>
        <w:pStyle w:val="style0"/>
        <w:jc w:val="both"/>
      </w:pPr>
      <w:r>
        <w:rPr>
          <w:rFonts w:ascii="Times New Roman" w:cs="Arial" w:eastAsia="Times New Roman" w:hAnsi="Times New Roman"/>
          <w:color w:val="000000"/>
          <w:sz w:val="24"/>
          <w:szCs w:val="24"/>
          <w:lang w:bidi="ar-SA" w:eastAsia="ar-SA" w:val="pl-PL"/>
        </w:rPr>
      </w:r>
    </w:p>
    <w:p>
      <w:pPr>
        <w:pStyle w:val="style0"/>
        <w:jc w:val="center"/>
      </w:pPr>
      <w:r>
        <w:rPr>
          <w:rFonts w:ascii="Times New Roman" w:cs="Arial" w:hAnsi="Times New Roman"/>
          <w:b/>
          <w:color w:val="000000"/>
          <w:sz w:val="24"/>
          <w:szCs w:val="24"/>
        </w:rPr>
        <w:t>Art. 3</w:t>
      </w:r>
    </w:p>
    <w:p>
      <w:pPr>
        <w:pStyle w:val="style0"/>
        <w:jc w:val="center"/>
      </w:pPr>
      <w:r>
        <w:rPr>
          <w:rFonts w:ascii="Times New Roman" w:cs="Arial" w:hAnsi="Times New Roman"/>
          <w:b/>
          <w:color w:val="000000"/>
          <w:sz w:val="24"/>
          <w:szCs w:val="24"/>
        </w:rPr>
        <w:t>Zasady przeprowadzania Konkursów</w:t>
      </w:r>
    </w:p>
    <w:p>
      <w:pPr>
        <w:pStyle w:val="style0"/>
        <w:jc w:val="center"/>
      </w:pPr>
      <w:r>
        <w:rPr>
          <w:rFonts w:ascii="Times New Roman" w:cs="Arial" w:eastAsia="Times New Roman" w:hAnsi="Times New Roman"/>
          <w:b/>
          <w:color w:val="000000"/>
          <w:sz w:val="24"/>
          <w:szCs w:val="24"/>
          <w:lang w:bidi="ar-SA" w:eastAsia="ar-SA" w:val="pl-PL"/>
        </w:rPr>
      </w:r>
    </w:p>
    <w:p>
      <w:pPr>
        <w:pStyle w:val="style42"/>
        <w:numPr>
          <w:ilvl w:val="0"/>
          <w:numId w:val="7"/>
        </w:numPr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 xml:space="preserve">Odpowiedzi na zadanie wskazane w Art. 4 pkt 2 należy przesłać za pomocą SMS-a Premium pod numer </w:t>
      </w:r>
      <w:r>
        <w:rPr>
          <w:rFonts w:ascii="Times New Roman" w:cs="Arial" w:hAnsi="Times New Roman"/>
          <w:b/>
          <w:bCs/>
          <w:i w:val="false"/>
          <w:caps w:val="false"/>
          <w:smallCaps w:val="false"/>
          <w:color w:val="656565"/>
          <w:spacing w:val="0"/>
          <w:sz w:val="24"/>
          <w:szCs w:val="24"/>
        </w:rPr>
        <w:t>72355</w:t>
      </w:r>
      <w:r>
        <w:rPr>
          <w:rFonts w:ascii="Times New Roman" w:cs="Arial" w:hAnsi="Times New Roman"/>
          <w:color w:val="000000"/>
          <w:sz w:val="24"/>
          <w:szCs w:val="24"/>
        </w:rPr>
        <w:t xml:space="preserve">  (koszt: 2,46 zł z VAT) wpisując prefiks oraz treść wiadomości,  </w:t>
      </w:r>
      <w:r>
        <w:rPr>
          <w:rFonts w:ascii="Times New Roman" w:cs="Arial" w:hAnsi="Times New Roman"/>
          <w:b/>
          <w:bCs/>
          <w:color w:val="000000"/>
          <w:sz w:val="24"/>
          <w:szCs w:val="24"/>
        </w:rPr>
        <w:t>LIDL</w:t>
      </w:r>
      <w:r>
        <w:rPr>
          <w:rFonts w:ascii="Times New Roman" w:cs="Arial" w:hAnsi="Times New Roman"/>
          <w:b/>
          <w:bCs/>
          <w:color w:val="000000"/>
          <w:sz w:val="24"/>
          <w:szCs w:val="24"/>
        </w:rPr>
        <w:t>.t</w:t>
      </w:r>
      <w:r>
        <w:rPr>
          <w:rFonts w:ascii="Times New Roman" w:cs="Arial" w:hAnsi="Times New Roman"/>
          <w:b/>
          <w:color w:val="000000"/>
          <w:sz w:val="24"/>
          <w:szCs w:val="24"/>
        </w:rPr>
        <w:t>reść uzasadnienia. Szczegółowe dane zawarte są w treści konkursu.</w:t>
      </w:r>
    </w:p>
    <w:p>
      <w:pPr>
        <w:pStyle w:val="style42"/>
        <w:numPr>
          <w:ilvl w:val="0"/>
          <w:numId w:val="7"/>
        </w:numPr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 xml:space="preserve">Kwota obejmuje płatność za sms o liczbie znaków 160 </w:t>
      </w:r>
      <w:r>
        <w:rPr>
          <w:rFonts w:ascii="Times New Roman" w:cs="Arial" w:hAnsi="Times New Roman"/>
          <w:color w:val="000000"/>
          <w:sz w:val="24"/>
          <w:szCs w:val="24"/>
        </w:rPr>
        <w:t>(bez polskich liter)</w:t>
      </w:r>
      <w:r>
        <w:rPr>
          <w:rFonts w:ascii="Times New Roman" w:cs="Arial" w:hAnsi="Times New Roman"/>
          <w:color w:val="000000"/>
          <w:sz w:val="24"/>
          <w:szCs w:val="24"/>
        </w:rPr>
        <w:t xml:space="preserve">. W przypadku przekroczenia liczby znaków opłata zostanie pobrana za kolejną wiadomość. </w:t>
      </w:r>
    </w:p>
    <w:p>
      <w:pPr>
        <w:pStyle w:val="style42"/>
        <w:numPr>
          <w:ilvl w:val="0"/>
          <w:numId w:val="7"/>
        </w:numPr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W odpowiedzi na sms Uczestnik otrzymuje sms zwrotny z podziękowaniem za wzięcie udziału w konkursie.</w:t>
      </w:r>
      <w:r>
        <w:rPr>
          <w:rFonts w:ascii="Times New Roman" w:cs="MS Gothic" w:eastAsia="MS Gothic" w:hAnsi="Times New Roman"/>
          <w:color w:val="000000"/>
          <w:sz w:val="24"/>
          <w:szCs w:val="24"/>
        </w:rPr>
        <w:t> </w:t>
      </w:r>
    </w:p>
    <w:p>
      <w:pPr>
        <w:pStyle w:val="style42"/>
        <w:numPr>
          <w:ilvl w:val="0"/>
          <w:numId w:val="7"/>
        </w:numPr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Wysyłając odpowiedź za pośrednictwem SMS Premium uczestnik otrzymuje kod na e-wydanie Tytułu” (dalej jako „e-wydanie”). Nabycie e-wydania następuje zgodnie z treścią niniejszego regulaminu. </w:t>
      </w:r>
    </w:p>
    <w:p>
      <w:pPr>
        <w:pStyle w:val="style42"/>
        <w:numPr>
          <w:ilvl w:val="0"/>
          <w:numId w:val="7"/>
        </w:numPr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Wysyłając SMS-a Premium, uczestnik Konkursu oświadcza jednocześnie, że zapoznał się z tym Regulaminem i akceptuje jego treść.</w:t>
      </w:r>
    </w:p>
    <w:p>
      <w:pPr>
        <w:pStyle w:val="style42"/>
        <w:numPr>
          <w:ilvl w:val="0"/>
          <w:numId w:val="7"/>
        </w:numPr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Zwycięzcą Konkursu zostaje autor najciekawszego zgłoszenia, wyłoniony przez Komisję Konkursową.</w:t>
      </w:r>
    </w:p>
    <w:p>
      <w:pPr>
        <w:pStyle w:val="style42"/>
        <w:widowControl w:val="false"/>
        <w:numPr>
          <w:ilvl w:val="0"/>
          <w:numId w:val="7"/>
        </w:numPr>
        <w:jc w:val="both"/>
      </w:pPr>
      <w:r>
        <w:rPr>
          <w:rFonts w:ascii="Times New Roman" w:cs="Arial" w:hAnsi="Times New Roman"/>
          <w:b w:val="false"/>
          <w:bCs/>
          <w:i w:val="false"/>
          <w:caps w:val="false"/>
          <w:smallCaps w:val="false"/>
          <w:color w:val="1E2832"/>
          <w:spacing w:val="0"/>
          <w:sz w:val="24"/>
          <w:szCs w:val="24"/>
          <w:shd w:fill="FFFFFF" w:val="clear"/>
        </w:rPr>
        <w:t>O</w:t>
      </w:r>
      <w:r>
        <w:rPr>
          <w:rFonts w:ascii="Times New Roman" w:cs="Arial" w:hAnsi="Times New Roman"/>
          <w:b w:val="false"/>
          <w:bCs/>
          <w:i w:val="false"/>
          <w:caps w:val="false"/>
          <w:smallCaps w:val="false"/>
          <w:color w:val="1E2832"/>
          <w:spacing w:val="0"/>
          <w:sz w:val="24"/>
          <w:szCs w:val="24"/>
          <w:shd w:fill="FFFFFF" w:val="clear"/>
        </w:rPr>
        <w:t>bsługę techniczną systemu liczenia głosów oddanych za pośrednictwem wiadomości SMS zapewnia Polska Press Sp. z o.o. z siedzibą w Warszawie, właściciel systemu Hermes; dostawcą w/w usługi SMS Premium o podwyższonej opłacie jest Digital Virgo S.A., a świadczenie dodatkowe realizowane jest przez Organizatora. </w:t>
      </w:r>
    </w:p>
    <w:p>
      <w:pPr>
        <w:pStyle w:val="style42"/>
        <w:widowControl w:val="false"/>
        <w:numPr>
          <w:ilvl w:val="0"/>
          <w:numId w:val="7"/>
        </w:numPr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 xml:space="preserve">Wiadomość sms można wysłać tylko z terytorium Rzeczypospolitej Polski. </w:t>
      </w:r>
    </w:p>
    <w:p>
      <w:pPr>
        <w:pStyle w:val="style0"/>
        <w:widowControl w:val="false"/>
        <w:tabs>
          <w:tab w:leader="none" w:pos="540" w:val="left"/>
        </w:tabs>
        <w:jc w:val="both"/>
      </w:pPr>
      <w:r>
        <w:rPr>
          <w:rFonts w:ascii="Times New Roman" w:cs="Arial" w:eastAsia="Times New Roman" w:hAnsi="Times New Roman"/>
          <w:color w:val="000000"/>
          <w:sz w:val="24"/>
          <w:szCs w:val="24"/>
          <w:lang w:bidi="ar-SA" w:eastAsia="ar-SA" w:val="pl-PL"/>
        </w:rPr>
      </w:r>
    </w:p>
    <w:p>
      <w:pPr>
        <w:pStyle w:val="style0"/>
        <w:jc w:val="center"/>
      </w:pPr>
      <w:r>
        <w:rPr>
          <w:rFonts w:ascii="Times New Roman" w:cs="Arial" w:eastAsia="Arial" w:hAnsi="Times New Roman"/>
          <w:b/>
          <w:bCs/>
          <w:color w:val="000000"/>
          <w:sz w:val="24"/>
          <w:szCs w:val="24"/>
        </w:rPr>
        <w:t>Art.  4</w:t>
      </w:r>
    </w:p>
    <w:p>
      <w:pPr>
        <w:pStyle w:val="style0"/>
        <w:jc w:val="center"/>
      </w:pPr>
      <w:r>
        <w:rPr>
          <w:rFonts w:ascii="Times New Roman" w:cs="Arial" w:eastAsia="Arial" w:hAnsi="Times New Roman"/>
          <w:b/>
          <w:bCs/>
          <w:color w:val="000000"/>
          <w:sz w:val="24"/>
          <w:szCs w:val="24"/>
        </w:rPr>
        <w:t>Ochrona  danych osobowych</w:t>
      </w:r>
    </w:p>
    <w:p>
      <w:pPr>
        <w:pStyle w:val="style42"/>
        <w:numPr>
          <w:ilvl w:val="0"/>
          <w:numId w:val="8"/>
        </w:numPr>
        <w:ind w:hanging="357" w:left="714" w:right="0"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Podane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przez Uczestników </w:t>
      </w:r>
      <w:r>
        <w:rPr>
          <w:rFonts w:ascii="Times New Roman" w:cs="Arial" w:hAnsi="Times New Roman"/>
          <w:color w:val="000000"/>
          <w:sz w:val="24"/>
          <w:szCs w:val="24"/>
        </w:rPr>
        <w:t>dane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osobowe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będą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przetwarzane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zgodnie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z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ustawą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z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dnia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29 </w:t>
      </w:r>
      <w:r>
        <w:rPr>
          <w:rFonts w:ascii="Times New Roman" w:cs="Arial" w:hAnsi="Times New Roman"/>
          <w:color w:val="000000"/>
          <w:sz w:val="24"/>
          <w:szCs w:val="24"/>
        </w:rPr>
        <w:t>sierpnia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1997 </w:t>
      </w:r>
      <w:r>
        <w:rPr>
          <w:rFonts w:ascii="Times New Roman" w:cs="Arial" w:hAnsi="Times New Roman"/>
          <w:color w:val="000000"/>
          <w:sz w:val="24"/>
          <w:szCs w:val="24"/>
        </w:rPr>
        <w:t>r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. </w:t>
      </w:r>
      <w:r>
        <w:rPr>
          <w:rFonts w:ascii="Times New Roman" w:cs="Arial" w:hAnsi="Times New Roman"/>
          <w:color w:val="000000"/>
          <w:sz w:val="24"/>
          <w:szCs w:val="24"/>
        </w:rPr>
        <w:t>o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ochronie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danych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osobowych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przez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Organizatora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dla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celów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organizacji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i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przeprowadzenia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Konkursu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, </w:t>
      </w:r>
      <w:r>
        <w:rPr>
          <w:rFonts w:ascii="Times New Roman" w:cs="Arial" w:hAnsi="Times New Roman"/>
          <w:color w:val="000000"/>
          <w:sz w:val="24"/>
          <w:szCs w:val="24"/>
        </w:rPr>
        <w:t>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szeroko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pojętych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celach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marketingowych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i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promocyjnych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towarów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i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usług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Organizatora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,     </w:t>
      </w:r>
      <w:r>
        <w:rPr>
          <w:rFonts w:ascii="Times New Roman" w:cs="Arial" w:hAnsi="Times New Roman"/>
          <w:color w:val="000000"/>
          <w:sz w:val="24"/>
          <w:szCs w:val="24"/>
        </w:rPr>
        <w:t>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także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celach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statycznych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, </w:t>
      </w:r>
      <w:r>
        <w:rPr>
          <w:rFonts w:ascii="Times New Roman" w:cs="Arial" w:hAnsi="Times New Roman"/>
          <w:color w:val="000000"/>
          <w:sz w:val="24"/>
          <w:szCs w:val="24"/>
        </w:rPr>
        <w:t>analitycznych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oraz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nawiązywania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kontaktu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z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właścicielem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danych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>.</w:t>
      </w:r>
    </w:p>
    <w:p>
      <w:pPr>
        <w:pStyle w:val="style42"/>
        <w:numPr>
          <w:ilvl w:val="0"/>
          <w:numId w:val="8"/>
        </w:numPr>
        <w:ind w:hanging="357" w:left="714" w:right="0"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Organizator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informuje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, </w:t>
      </w:r>
      <w:r>
        <w:rPr>
          <w:rFonts w:ascii="Times New Roman" w:cs="Arial" w:hAnsi="Times New Roman"/>
          <w:color w:val="000000"/>
          <w:sz w:val="24"/>
          <w:szCs w:val="24"/>
        </w:rPr>
        <w:t>że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jest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administratorem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danych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osobowych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rozumieniu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>/</w:t>
      </w:r>
      <w:r>
        <w:rPr>
          <w:rFonts w:ascii="Times New Roman" w:cs="Arial" w:hAnsi="Times New Roman"/>
          <w:color w:val="000000"/>
          <w:sz w:val="24"/>
          <w:szCs w:val="24"/>
        </w:rPr>
        <w:t>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ustawy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. </w:t>
      </w:r>
      <w:r>
        <w:rPr>
          <w:rFonts w:ascii="Times New Roman" w:cs="Arial" w:hAnsi="Times New Roman"/>
          <w:color w:val="000000"/>
          <w:sz w:val="24"/>
          <w:szCs w:val="24"/>
        </w:rPr>
        <w:t>Właściciel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danych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ma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prawo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do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wglądu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do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swoich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danych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oraz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ich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poprawiania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siedzibie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Organizatora.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Nadto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właściciel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danych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ma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prawo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każdym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czasie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wyrazić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sprzeciw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co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do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przetwarzania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jego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danych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przez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Organizatora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zakresie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dozwolonym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przez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>/</w:t>
      </w:r>
      <w:r>
        <w:rPr>
          <w:rFonts w:ascii="Times New Roman" w:cs="Arial" w:hAnsi="Times New Roman"/>
          <w:color w:val="000000"/>
          <w:sz w:val="24"/>
          <w:szCs w:val="24"/>
        </w:rPr>
        <w:t>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ustawę lub zażądać zaprzestania ich przetwarzania w ogóle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. </w:t>
      </w:r>
      <w:r>
        <w:rPr>
          <w:rFonts w:ascii="Times New Roman" w:cs="Arial" w:hAnsi="Times New Roman"/>
          <w:color w:val="000000"/>
          <w:sz w:val="24"/>
          <w:szCs w:val="24"/>
        </w:rPr>
        <w:t>Z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uwagi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na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względy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bezpieczeństwa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wszystkich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tych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sprawach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właściciel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danych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winien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osobiście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zwracać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się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do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Organizatora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na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piśmie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>. Podanie danych jest dobrowolne jednak może być konieczne do wzięcia udziału w Konkursie.</w:t>
      </w:r>
    </w:p>
    <w:p>
      <w:pPr>
        <w:pStyle w:val="style42"/>
        <w:numPr>
          <w:ilvl w:val="0"/>
          <w:numId w:val="8"/>
        </w:numPr>
        <w:ind w:hanging="357" w:left="714" w:right="0"/>
        <w:jc w:val="both"/>
      </w:pPr>
      <w:r>
        <w:rPr>
          <w:rFonts w:ascii="Times New Roman" w:cs="Arial" w:eastAsia="Arial" w:hAnsi="Times New Roman"/>
          <w:bCs/>
          <w:color w:val="000000"/>
          <w:sz w:val="24"/>
          <w:szCs w:val="24"/>
        </w:rPr>
        <w:t>Przystępując do udziału w niniejszym Konkursie,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uczestnik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może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nadto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wyrazić </w:t>
      </w:r>
      <w:r>
        <w:rPr>
          <w:rFonts w:ascii="Times New Roman" w:cs="Arial" w:hAnsi="Times New Roman"/>
          <w:color w:val="000000"/>
          <w:sz w:val="24"/>
          <w:szCs w:val="24"/>
        </w:rPr>
        <w:t>zgodę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na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otrzymywanie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od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Organizatora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za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pomocą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środków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komunikacji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elektronicznej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, </w:t>
      </w:r>
      <w:r>
        <w:rPr>
          <w:rFonts w:ascii="Times New Roman" w:cs="Arial" w:hAnsi="Times New Roman"/>
          <w:color w:val="000000"/>
          <w:sz w:val="24"/>
          <w:szCs w:val="24"/>
        </w:rPr>
        <w:t>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tym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na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podane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Organizatora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adresy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>-</w:t>
      </w:r>
      <w:r>
        <w:rPr>
          <w:rFonts w:ascii="Times New Roman" w:cs="Arial" w:hAnsi="Times New Roman"/>
          <w:color w:val="000000"/>
          <w:sz w:val="24"/>
          <w:szCs w:val="24"/>
        </w:rPr>
        <w:t>mail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oraz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/ </w:t>
      </w:r>
      <w:r>
        <w:rPr>
          <w:rFonts w:ascii="Times New Roman" w:cs="Arial" w:hAnsi="Times New Roman"/>
          <w:color w:val="000000"/>
          <w:sz w:val="24"/>
          <w:szCs w:val="24"/>
        </w:rPr>
        <w:t>albo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numery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telefonów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, </w:t>
      </w:r>
      <w:r>
        <w:rPr>
          <w:rFonts w:ascii="Times New Roman" w:cs="Arial" w:hAnsi="Times New Roman"/>
          <w:color w:val="000000"/>
          <w:sz w:val="24"/>
          <w:szCs w:val="24"/>
        </w:rPr>
        <w:t>informacji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handlowej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od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Organizatora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dotyczącej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produktów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i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usług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oferowanych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przez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Organizatora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, </w:t>
      </w:r>
      <w:r>
        <w:rPr>
          <w:rFonts w:ascii="Times New Roman" w:cs="Arial" w:hAnsi="Times New Roman"/>
          <w:color w:val="000000"/>
          <w:sz w:val="24"/>
          <w:szCs w:val="24"/>
        </w:rPr>
        <w:t>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także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produktów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i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usług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podmiotów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współpracujących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z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Organizatorem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na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>odrębnych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</w:rPr>
        <w:t xml:space="preserve">zasadach. Uczestnik Konkursu może zrezygnować z otrzymywania informacji handlowej za pośrednictwem wiadomości SMS w powyższym zakresie wysyłając maila na adres mailowy </w:t>
      </w:r>
      <w:r>
        <w:rPr>
          <w:rFonts w:ascii="Times New Roman" w:cs="Arial" w:hAnsi="Times New Roman"/>
          <w:b/>
          <w:bCs/>
          <w:color w:val="000000"/>
          <w:sz w:val="24"/>
          <w:szCs w:val="24"/>
        </w:rPr>
        <w:t>reklamacja@expressmedia.pl</w:t>
      </w:r>
      <w:r>
        <w:rPr>
          <w:rFonts w:ascii="Times New Roman" w:cs="Arial" w:hAnsi="Times New Roman"/>
          <w:color w:val="000000"/>
          <w:sz w:val="24"/>
          <w:szCs w:val="24"/>
        </w:rPr>
        <w:t xml:space="preserve"> w tytule wiadomości wpisując stop + numer telefonu. Numer ten w ciągu 72 godzin zostanie usunięty z listy numerów, na które wysyłane są wyżej wskazane wiadomości.</w:t>
      </w:r>
    </w:p>
    <w:p>
      <w:pPr>
        <w:pStyle w:val="style0"/>
        <w:widowControl w:val="false"/>
        <w:tabs>
          <w:tab w:leader="none" w:pos="720" w:val="left"/>
        </w:tabs>
        <w:ind w:hanging="0" w:left="180" w:right="0"/>
        <w:jc w:val="both"/>
      </w:pPr>
      <w:r>
        <w:rPr>
          <w:rFonts w:ascii="Times New Roman" w:cs="Arial" w:eastAsia="Times New Roman" w:hAnsi="Times New Roman"/>
          <w:color w:val="000000"/>
          <w:sz w:val="24"/>
          <w:szCs w:val="24"/>
          <w:lang w:bidi="ar-SA" w:eastAsia="ar-SA" w:val="pl-PL"/>
        </w:rPr>
      </w:r>
    </w:p>
    <w:p>
      <w:pPr>
        <w:pStyle w:val="style0"/>
        <w:ind w:firstLine="708" w:left="3540" w:right="0"/>
        <w:jc w:val="both"/>
      </w:pPr>
      <w:r>
        <w:rPr>
          <w:rFonts w:ascii="Times New Roman" w:cs="Arial" w:hAnsi="Times New Roman"/>
          <w:b/>
          <w:color w:val="000000"/>
          <w:sz w:val="24"/>
          <w:szCs w:val="24"/>
        </w:rPr>
        <w:t>Art. 5</w:t>
      </w:r>
    </w:p>
    <w:p>
      <w:pPr>
        <w:pStyle w:val="style0"/>
        <w:jc w:val="center"/>
      </w:pPr>
      <w:r>
        <w:rPr>
          <w:rFonts w:ascii="Times New Roman" w:cs="Arial" w:hAnsi="Times New Roman"/>
          <w:b/>
          <w:color w:val="000000"/>
          <w:sz w:val="24"/>
          <w:szCs w:val="24"/>
        </w:rPr>
        <w:t>Ogłoszenie wyników Konkursu</w:t>
      </w:r>
    </w:p>
    <w:p>
      <w:pPr>
        <w:pStyle w:val="style0"/>
        <w:widowControl w:val="false"/>
        <w:tabs>
          <w:tab w:leader="none" w:pos="720" w:val="left"/>
        </w:tabs>
        <w:ind w:hanging="0" w:left="180" w:right="0"/>
      </w:pPr>
      <w:r>
        <w:rPr>
          <w:rFonts w:ascii="Times New Roman" w:cs="Arial" w:eastAsia="Times New Roman" w:hAnsi="Times New Roman"/>
          <w:color w:val="000000"/>
          <w:sz w:val="24"/>
          <w:szCs w:val="24"/>
          <w:lang w:bidi="ar-SA" w:eastAsia="ar-SA" w:val="pl-PL"/>
        </w:rPr>
      </w:r>
    </w:p>
    <w:p>
      <w:pPr>
        <w:pStyle w:val="style42"/>
        <w:widowControl w:val="false"/>
        <w:numPr>
          <w:ilvl w:val="0"/>
          <w:numId w:val="9"/>
        </w:numPr>
        <w:tabs>
          <w:tab w:leader="none" w:pos="1248" w:val="left"/>
        </w:tabs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 xml:space="preserve">Komisja Konkursowa po wyłonieniu zwycięzcy, powiadomi ich/go telefonicznie lub SMS-owo, dzwoniąc na numer, z którego nastąpiło zgłoszenie. </w:t>
      </w:r>
    </w:p>
    <w:p>
      <w:pPr>
        <w:pStyle w:val="style42"/>
        <w:widowControl w:val="false"/>
        <w:numPr>
          <w:ilvl w:val="0"/>
          <w:numId w:val="9"/>
        </w:numPr>
        <w:tabs>
          <w:tab w:leader="none" w:pos="1248" w:val="left"/>
        </w:tabs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W przypadku kontaktu telefonicznego Organizator kontaktuje się ze zwycięzcą trzykrotnie na przestrzeni 4 godzin. W przypadku nieodebrania połączenia, nagroda przechodzi na kolejnego uczestnika konkursu.</w:t>
      </w:r>
    </w:p>
    <w:p>
      <w:pPr>
        <w:pStyle w:val="style42"/>
        <w:widowControl w:val="false"/>
        <w:numPr>
          <w:ilvl w:val="0"/>
          <w:numId w:val="9"/>
        </w:numPr>
        <w:tabs>
          <w:tab w:leader="none" w:pos="1248" w:val="left"/>
        </w:tabs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Informacja o tym, w jaki sposób organizator poinformuje zwycięzców o wygranej zamieszczona jest w treści konkursu.</w:t>
      </w:r>
    </w:p>
    <w:p>
      <w:pPr>
        <w:pStyle w:val="style0"/>
      </w:pPr>
      <w:r>
        <w:rPr>
          <w:rFonts w:ascii="Times New Roman" w:cs="Arial" w:eastAsia="Times New Roman" w:hAnsi="Times New Roman"/>
          <w:color w:val="000000"/>
          <w:sz w:val="24"/>
          <w:szCs w:val="24"/>
          <w:lang w:bidi="ar-SA" w:eastAsia="ar-SA" w:val="pl-PL"/>
        </w:rPr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ab/>
        <w:tab/>
        <w:tab/>
        <w:tab/>
        <w:tab/>
        <w:tab/>
      </w:r>
    </w:p>
    <w:p>
      <w:pPr>
        <w:pStyle w:val="style0"/>
        <w:jc w:val="both"/>
      </w:pPr>
      <w:r>
        <w:rPr>
          <w:rFonts w:ascii="Times New Roman" w:cs="Arial" w:eastAsia="Times New Roman" w:hAnsi="Times New Roman"/>
          <w:color w:val="000000"/>
          <w:sz w:val="24"/>
          <w:szCs w:val="24"/>
          <w:lang w:bidi="ar-SA" w:eastAsia="ar-SA" w:val="pl-PL"/>
        </w:rPr>
      </w:r>
    </w:p>
    <w:p>
      <w:pPr>
        <w:pStyle w:val="style0"/>
        <w:jc w:val="center"/>
      </w:pPr>
      <w:r>
        <w:rPr>
          <w:rFonts w:ascii="Times New Roman" w:cs="Arial" w:hAnsi="Times New Roman"/>
          <w:b/>
          <w:color w:val="000000"/>
          <w:sz w:val="24"/>
          <w:szCs w:val="24"/>
        </w:rPr>
        <w:t>Art. 6</w:t>
      </w:r>
    </w:p>
    <w:p>
      <w:pPr>
        <w:pStyle w:val="style0"/>
        <w:jc w:val="center"/>
      </w:pPr>
      <w:r>
        <w:rPr>
          <w:rFonts w:ascii="Times New Roman" w:cs="Arial" w:hAnsi="Times New Roman"/>
          <w:b/>
          <w:color w:val="000000"/>
          <w:sz w:val="24"/>
          <w:szCs w:val="24"/>
        </w:rPr>
        <w:t>Nagrody w Konkursie</w:t>
      </w:r>
    </w:p>
    <w:p>
      <w:pPr>
        <w:pStyle w:val="style0"/>
        <w:jc w:val="both"/>
      </w:pPr>
      <w:r>
        <w:rPr>
          <w:rFonts w:ascii="Times New Roman" w:cs="Arial" w:eastAsia="Times New Roman" w:hAnsi="Times New Roman"/>
          <w:color w:val="000000"/>
          <w:sz w:val="24"/>
          <w:szCs w:val="24"/>
          <w:lang w:bidi="ar-SA" w:eastAsia="ar-SA" w:val="pl-PL"/>
        </w:rPr>
      </w:r>
    </w:p>
    <w:p>
      <w:pPr>
        <w:pStyle w:val="style0"/>
        <w:numPr>
          <w:ilvl w:val="0"/>
          <w:numId w:val="1"/>
        </w:numPr>
      </w:pPr>
      <w:r>
        <w:rPr>
          <w:rFonts w:ascii="Times New Roman" w:cs="Arial" w:hAnsi="Times New Roman"/>
          <w:color w:val="000000"/>
          <w:sz w:val="24"/>
          <w:szCs w:val="24"/>
        </w:rPr>
        <w:t>Nagrody są każdorazowo przyznawane w ilości i rodzaju zgodnym z treścią konkursu zamieszczonego na www.express.bydgoski.pl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Nagroda nie może być zamieniona na ekwiwalent pieniężny.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 xml:space="preserve">Fundatorem nagród jest firma </w:t>
      </w:r>
      <w:r>
        <w:rPr>
          <w:rFonts w:ascii="Times New Roman" w:cs="Arial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24/7Communication,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ul. Świętojerska 5/7, 00-236 Warszawa, NIP: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1181575985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Nagrodę należy odebrać osobiście w siedzibie „Expressu Bydgoskiego” nie później niż w ciągu 30. dni od ustalenia warunków jej odbioru. Po 30. (trzydziestu) dniach zwycięzca traci prawo do nagrody. Siedziba redakcji znajduje się przy ul. Zamoyskiego 2 w Bydgoszczy. Nagrodę można odebrać w dni robocze w godz. 9:00-15:00.</w:t>
      </w:r>
    </w:p>
    <w:p>
      <w:pPr>
        <w:pStyle w:val="style0"/>
        <w:ind w:hanging="0" w:left="720" w:right="0"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W wyjątkowych przypadkach nagrody mogą również zostać odebrane w inny sposób/w innym miejscu. Informacja na ten temat znajduje się w treści konkursu.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Nagrody zostaną wydane zgodnie z przepisami Ustawy o podatku dochodowym od osób fizycznych z dnia 26 lipca 1991 r. (Dz. U. z 2000 r., Nr 14, poz.176). Jeżeli w związku z wartością nagrody powstanie obowiązek podatkowy, do każdej  z nagród zostanie przyznana dodatkowa nagroda  pieniężna, która zostanie przeznaczona przez Organizatora na pokrycie zobowiązania podatkowego nagrodzonego uczestnika z tytułu podatku dochodowego od osób fizycznych, powstałego w związku z przyznaniem nagrody w Konkursie. Podatek dochodowy zostanie przekazany przez Organizatora bezpośrednio na rachunek właściwego urzędu skarbowego zgodnie z obowiązującymi przepisami prawa.</w:t>
      </w:r>
    </w:p>
    <w:p>
      <w:pPr>
        <w:pStyle w:val="style0"/>
      </w:pPr>
      <w:r>
        <w:rPr>
          <w:rFonts w:ascii="Times New Roman" w:cs="Arial" w:eastAsia="Times New Roman" w:hAnsi="Times New Roman"/>
          <w:color w:val="000000"/>
          <w:sz w:val="24"/>
          <w:szCs w:val="24"/>
          <w:lang w:bidi="ar-SA" w:eastAsia="ar-SA" w:val="pl-PL"/>
        </w:rPr>
      </w:r>
    </w:p>
    <w:p>
      <w:pPr>
        <w:pStyle w:val="style0"/>
        <w:jc w:val="center"/>
      </w:pPr>
      <w:r>
        <w:rPr>
          <w:rFonts w:ascii="Times New Roman" w:cs="Arial" w:eastAsia="Arial" w:hAnsi="Times New Roman"/>
          <w:b/>
          <w:bCs/>
          <w:color w:val="000000"/>
          <w:sz w:val="24"/>
          <w:szCs w:val="24"/>
        </w:rPr>
        <w:t>Art. 7</w:t>
      </w:r>
    </w:p>
    <w:p>
      <w:pPr>
        <w:pStyle w:val="style0"/>
        <w:jc w:val="center"/>
      </w:pPr>
      <w:r>
        <w:rPr>
          <w:rFonts w:ascii="Times New Roman" w:cs="Arial" w:eastAsia="Arial" w:hAnsi="Times New Roman"/>
          <w:b/>
          <w:bCs/>
          <w:color w:val="000000"/>
          <w:sz w:val="24"/>
          <w:szCs w:val="24"/>
        </w:rPr>
        <w:t>Reklamacje</w:t>
      </w:r>
    </w:p>
    <w:p>
      <w:pPr>
        <w:pStyle w:val="style0"/>
        <w:jc w:val="center"/>
      </w:pPr>
      <w:r>
        <w:rPr>
          <w:rFonts w:ascii="Times New Roman" w:cs="Arial" w:eastAsia="Arial" w:hAnsi="Times New Roman"/>
          <w:b/>
          <w:bCs/>
          <w:color w:val="000000"/>
          <w:sz w:val="24"/>
          <w:szCs w:val="24"/>
          <w:lang w:bidi="ar-SA" w:eastAsia="ar-SA" w:val="pl-PL"/>
        </w:rPr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Reklamacje związane ze sposobem przeprowadzenia Konkursu będą przyjmowane w formie pisemnej w siedzibie Organizatora, w terminie do 7 dni od momentu poinformowania o wynikach Konkursu. </w:t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Reklamacje będą rozpatrywane w terminie do 14 dni od daty ich otrzymania. O wyniku postępowania reklamacyjnego osoby zgłaszające reklamacje zostaną powiadomione pisemnie niezwłocznie po ich rozpatrzeniu. </w:t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Uczestnikowi przysługuje prawo do dochodzenia roszczeń we właściwym sądzie powszechnym. 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lang w:bidi="ar-SA" w:eastAsia="ar-SA" w:val="pl-PL"/>
        </w:rPr>
      </w:r>
    </w:p>
    <w:p>
      <w:pPr>
        <w:pStyle w:val="style0"/>
        <w:jc w:val="center"/>
      </w:pPr>
      <w:bookmarkStart w:id="0" w:name="_GoBack"/>
      <w:bookmarkEnd w:id="0"/>
      <w:r>
        <w:rPr>
          <w:rFonts w:ascii="Times New Roman" w:cs="Arial" w:eastAsia="Arial" w:hAnsi="Times New Roman"/>
          <w:b/>
          <w:bCs/>
          <w:color w:val="000000"/>
          <w:sz w:val="24"/>
          <w:szCs w:val="24"/>
        </w:rPr>
        <w:t>Art. 8</w:t>
      </w:r>
    </w:p>
    <w:p>
      <w:pPr>
        <w:pStyle w:val="style0"/>
        <w:jc w:val="center"/>
      </w:pPr>
      <w:r>
        <w:rPr>
          <w:rFonts w:ascii="Times New Roman" w:cs="Arial" w:eastAsia="Arial" w:hAnsi="Times New Roman"/>
          <w:b/>
          <w:bCs/>
          <w:color w:val="000000"/>
          <w:sz w:val="24"/>
          <w:szCs w:val="24"/>
        </w:rPr>
        <w:t>Prawa autorskie</w:t>
      </w:r>
    </w:p>
    <w:p>
      <w:pPr>
        <w:pStyle w:val="style0"/>
        <w:jc w:val="center"/>
      </w:pPr>
      <w:r>
        <w:rPr>
          <w:rFonts w:ascii="Times New Roman" w:cs="Arial" w:eastAsia="Arial" w:hAnsi="Times New Roman"/>
          <w:b/>
          <w:bCs/>
          <w:color w:val="000000"/>
          <w:sz w:val="24"/>
          <w:szCs w:val="24"/>
          <w:lang w:bidi="ar-SA" w:eastAsia="ar-SA" w:val="pl-PL"/>
        </w:rPr>
      </w:r>
    </w:p>
    <w:p>
      <w:pPr>
        <w:pStyle w:val="style42"/>
        <w:numPr>
          <w:ilvl w:val="0"/>
          <w:numId w:val="10"/>
        </w:numPr>
        <w:suppressAutoHyphens w:val="false"/>
        <w:overflowPunct w:val="false"/>
        <w:jc w:val="both"/>
        <w:textAlignment w:val="baseline"/>
      </w:pPr>
      <w:r>
        <w:rPr>
          <w:rFonts w:ascii="Times New Roman" w:cs="Arial" w:hAnsi="Times New Roman"/>
          <w:color w:val="000000"/>
          <w:sz w:val="24"/>
          <w:szCs w:val="24"/>
        </w:rPr>
        <w:t xml:space="preserve">Zgłaszając się do udziału w Konkursie w sposób przewidziany w niniejszym Regulaminie Uczestnik, oświadcza i zapewnia, iż Uczestnik nie będzie naruszał praw, w tym praw autorskich i praw pokrewnych lub dóbr osobistych osób trzecich, a treść będzie zgodna z obowiązującym prawem i zasadami współżycia społecznego. Publikacja odpowiedzi konkursowej nie będzie rodziła po stronie Organizatora obowiązku wypłaty jakichkolwiek wynagrodzeń osobom trzecim ani Uczestnikowi bądź innego rodzaju odpowiedzialności z tytułu korzystania lub naruszenia praw majątkowych lub osobistych. </w:t>
      </w:r>
    </w:p>
    <w:p>
      <w:pPr>
        <w:pStyle w:val="style42"/>
        <w:numPr>
          <w:ilvl w:val="0"/>
          <w:numId w:val="10"/>
        </w:numPr>
        <w:suppressAutoHyphens w:val="false"/>
        <w:overflowPunct w:val="false"/>
        <w:jc w:val="both"/>
        <w:textAlignment w:val="baseline"/>
      </w:pPr>
      <w:r>
        <w:rPr>
          <w:rFonts w:ascii="Times New Roman" w:cs="Arial" w:hAnsi="Times New Roman"/>
          <w:color w:val="000000"/>
          <w:sz w:val="24"/>
          <w:szCs w:val="24"/>
        </w:rPr>
        <w:t>Jeżeli Organizator w następstwie publikacji odpowiedzi Uczestnika poniesie koszty związane z naruszeniem praw lub dóbr osobistych osób trzecich, niezgodnością z prawem bądź naruszeniem autorskich praw osobistych lub majątkowych twórców – Uczestnik, pokryje te koszty w całości, w tym w szczególności pokryje równowartość wszelkich wydatków powstałych w związku z ustalaniem, czy roszczenia osób trzecich są zasadne, w tym koszty i wydatki na obsługę prawną i zastępstwo prawne. Jednocześnie Uczestnik, zobowiązuje się przystąpić (wstąpić) – jeżeli zaistnieje taka możliwość pod względem procesowym - do ewentualnych postępowań sądowych będących konsekwencją powołanych wyżej naruszeń.</w:t>
      </w:r>
    </w:p>
    <w:p>
      <w:pPr>
        <w:pStyle w:val="style42"/>
        <w:numPr>
          <w:ilvl w:val="0"/>
          <w:numId w:val="10"/>
        </w:numPr>
        <w:suppressAutoHyphens w:val="false"/>
        <w:overflowPunct w:val="false"/>
        <w:jc w:val="both"/>
        <w:textAlignment w:val="baseline"/>
      </w:pPr>
      <w:r>
        <w:rPr>
          <w:rFonts w:ascii="Times New Roman" w:cs="Arial" w:hAnsi="Times New Roman"/>
          <w:color w:val="000000"/>
          <w:sz w:val="24"/>
          <w:szCs w:val="24"/>
        </w:rPr>
        <w:t>Z chwilą przesłania odpowiedzi Uczestnik udziela Organizatorowi nieodpłatnej, niewyłącznej, nieograniczonej terytorialnie, na czas nieoznaczony licencji na korzystanie z odpowiedzi (dalej „Licencja”) na następujących polach eksploatacji:</w:t>
      </w:r>
    </w:p>
    <w:p>
      <w:pPr>
        <w:pStyle w:val="style47"/>
        <w:numPr>
          <w:ilvl w:val="0"/>
          <w:numId w:val="4"/>
        </w:numPr>
        <w:spacing w:after="0" w:before="0" w:line="100" w:lineRule="atLeast"/>
        <w:contextualSpacing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pobranie, wprowadzenie do pamięci komputera, zapisanie i przechowywanie na wszystkich typach nośników, włączając w to sporządzanie ich kopii oraz dowolne korzystanie i rozporządzanie tymi kopiami;</w:t>
      </w:r>
    </w:p>
    <w:p>
      <w:pPr>
        <w:pStyle w:val="style47"/>
        <w:numPr>
          <w:ilvl w:val="0"/>
          <w:numId w:val="4"/>
        </w:numPr>
        <w:spacing w:after="0" w:before="0" w:line="100" w:lineRule="atLeast"/>
        <w:contextualSpacing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modyfikacja warstwy prezentacyjnej, łączenie odpowiedzi z elementami graficznymi, tekstowymi, a także tłumaczenie oraz twórcze przekształcenie, przerobienie, adaptowanie całości odpowiedzi lub jego  fragmentów oraz rozporządzanie i korzystanie z takich opracowań na wszystkich polach eksploatacji określonych w niniejszym Regulaminie;</w:t>
      </w:r>
    </w:p>
    <w:p>
      <w:pPr>
        <w:pStyle w:val="style47"/>
        <w:numPr>
          <w:ilvl w:val="0"/>
          <w:numId w:val="4"/>
        </w:numPr>
        <w:spacing w:after="0" w:before="0" w:line="100" w:lineRule="atLeast"/>
        <w:contextualSpacing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trwałe lub czasowe utrwalanie odpowiedzi i zwielokrotnianie odpowiedzi w szczególności techniką drukarską i reprograficzną w formie materiału prasowego, a także za pośrednictwem programów komputerowych;</w:t>
      </w:r>
    </w:p>
    <w:p>
      <w:pPr>
        <w:pStyle w:val="style47"/>
        <w:numPr>
          <w:ilvl w:val="0"/>
          <w:numId w:val="4"/>
        </w:numPr>
        <w:spacing w:after="0" w:before="0" w:line="100" w:lineRule="atLeast"/>
        <w:contextualSpacing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korzystanie z odpowiedzi poprzez m.in. publikowanie odpowiedzi w celach marketingowych, promocyjnych, sponsoringowych Organizatora i podmiotów, którym udzielono sublicencji, poprzez odtwarzanie w materiałach reklamowych, prasowych, radiowo-telewizyjnych, kampaniach reklamowych, newsletterach, informacjach prasowych Organizatora, a także publiczne udostępnianie odpowiedzi, jej modyfikacji i utworów zależnych w taki sposób, aby każdy mógł mieć do niego dostęp w miejscu i w czasie przez siebie wybranym, w tym w aplikacjach internetowych;</w:t>
      </w:r>
    </w:p>
    <w:p>
      <w:pPr>
        <w:pStyle w:val="style47"/>
        <w:numPr>
          <w:ilvl w:val="0"/>
          <w:numId w:val="4"/>
        </w:numPr>
        <w:spacing w:after="0" w:before="0" w:line="100" w:lineRule="atLeast"/>
        <w:contextualSpacing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inne niż określone w pkt. d korzystanie z odpowiedzi w celach marketingowych i promocyjnych Organizatora i podmiotów, którym udzielono sublicencji;</w:t>
      </w:r>
    </w:p>
    <w:p>
      <w:pPr>
        <w:pStyle w:val="style47"/>
        <w:numPr>
          <w:ilvl w:val="0"/>
          <w:numId w:val="4"/>
        </w:numPr>
        <w:spacing w:after="0" w:before="0" w:line="100" w:lineRule="atLeast"/>
        <w:contextualSpacing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publiczne rozpowszechnianie, w szczególności wyświetlanie, publiczne odtworzenie, nadawanie i reemitowanie w dowolnym systemie lub standardzie, a także publiczne udostępnianie odpowiedzi w ten sposób, aby każdy mógł mieć do niej dostęp w miejscu i czasie przez siebie wybranym, w szczególności elektroniczne udostępnianie na żądanie, w tym rozpowszechnienie w sieci Internet oraz w sieciach zamkniętych;</w:t>
      </w:r>
    </w:p>
    <w:p>
      <w:pPr>
        <w:pStyle w:val="style47"/>
        <w:numPr>
          <w:ilvl w:val="0"/>
          <w:numId w:val="4"/>
        </w:numPr>
        <w:spacing w:after="0" w:before="0" w:line="100" w:lineRule="atLeast"/>
        <w:contextualSpacing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prawo do udostępniania Odpowiedzi do korzystania, w tym udzielania licencji na rzecz osób trzecich, na wszystkich wymienionych powyżej polach eksploatacji;</w:t>
      </w:r>
    </w:p>
    <w:p>
      <w:pPr>
        <w:pStyle w:val="style47"/>
        <w:spacing w:after="0" w:before="0" w:line="100" w:lineRule="atLeast"/>
        <w:ind w:hanging="0" w:left="720" w:right="0"/>
        <w:contextualSpacing/>
        <w:jc w:val="both"/>
      </w:pPr>
      <w:r>
        <w:rPr>
          <w:rFonts w:ascii="Times New Roman" w:cs="Arial" w:eastAsia="Times New Roman" w:hAnsi="Times New Roman"/>
          <w:color w:val="000000"/>
          <w:sz w:val="24"/>
          <w:szCs w:val="24"/>
          <w:lang w:bidi="ar-SA" w:eastAsia="en-US" w:val="pl-PL"/>
        </w:rPr>
      </w:r>
    </w:p>
    <w:p>
      <w:pPr>
        <w:pStyle w:val="style0"/>
        <w:jc w:val="center"/>
      </w:pPr>
      <w:r>
        <w:rPr>
          <w:rFonts w:ascii="Times New Roman" w:cs="Arial" w:hAnsi="Times New Roman"/>
          <w:b/>
          <w:color w:val="000000"/>
          <w:sz w:val="24"/>
          <w:szCs w:val="24"/>
        </w:rPr>
        <w:t>Art. 9</w:t>
      </w:r>
    </w:p>
    <w:p>
      <w:pPr>
        <w:pStyle w:val="style0"/>
        <w:jc w:val="center"/>
      </w:pPr>
      <w:r>
        <w:rPr>
          <w:rFonts w:ascii="Times New Roman" w:cs="Arial" w:hAnsi="Times New Roman"/>
          <w:b/>
          <w:color w:val="000000"/>
          <w:sz w:val="24"/>
          <w:szCs w:val="24"/>
        </w:rPr>
        <w:t>Postanowienia końcowe</w:t>
      </w:r>
    </w:p>
    <w:p>
      <w:pPr>
        <w:pStyle w:val="style0"/>
        <w:numPr>
          <w:ilvl w:val="0"/>
          <w:numId w:val="3"/>
        </w:numPr>
        <w:tabs>
          <w:tab w:leader="none" w:pos="284" w:val="left"/>
        </w:tabs>
        <w:suppressAutoHyphens w:val="false"/>
        <w:spacing w:after="28" w:before="28"/>
        <w:contextualSpacing w:val="false"/>
        <w:jc w:val="both"/>
      </w:pPr>
      <w:r>
        <w:rPr>
          <w:rFonts w:ascii="Times New Roman" w:cs="Arial" w:hAnsi="Times New Roman"/>
          <w:color w:val="000000"/>
          <w:sz w:val="24"/>
          <w:szCs w:val="24"/>
          <w:lang w:eastAsia="pl-PL"/>
        </w:rPr>
        <w:t>Uczestnictwo</w:t>
      </w:r>
      <w:r>
        <w:rPr>
          <w:rFonts w:ascii="Times New Roman" w:cs="Arial" w:eastAsia="Arial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cs="Arial" w:eastAsia="Arial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  <w:lang w:eastAsia="pl-PL"/>
        </w:rPr>
        <w:t>Konkursie</w:t>
      </w:r>
      <w:r>
        <w:rPr>
          <w:rFonts w:ascii="Times New Roman" w:cs="Arial" w:eastAsia="Arial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  <w:lang w:eastAsia="pl-PL"/>
        </w:rPr>
        <w:t>zobowiązuje</w:t>
      </w:r>
      <w:r>
        <w:rPr>
          <w:rFonts w:ascii="Times New Roman" w:cs="Arial" w:eastAsia="Arial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  <w:lang w:eastAsia="pl-PL"/>
        </w:rPr>
        <w:t>do</w:t>
      </w:r>
      <w:r>
        <w:rPr>
          <w:rFonts w:ascii="Times New Roman" w:cs="Arial" w:eastAsia="Arial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  <w:lang w:eastAsia="pl-PL"/>
        </w:rPr>
        <w:t>przestrzegania</w:t>
      </w:r>
      <w:r>
        <w:rPr>
          <w:rFonts w:ascii="Times New Roman" w:cs="Arial" w:eastAsia="Arial" w:hAnsi="Times New Roman"/>
          <w:color w:val="000000"/>
          <w:sz w:val="24"/>
          <w:szCs w:val="24"/>
          <w:lang w:eastAsia="pl-PL"/>
        </w:rPr>
        <w:t xml:space="preserve"> R</w:t>
      </w:r>
      <w:r>
        <w:rPr>
          <w:rFonts w:ascii="Times New Roman" w:cs="Arial" w:hAnsi="Times New Roman"/>
          <w:color w:val="000000"/>
          <w:sz w:val="24"/>
          <w:szCs w:val="24"/>
          <w:lang w:eastAsia="pl-PL"/>
        </w:rPr>
        <w:t>egulaminu</w:t>
      </w:r>
      <w:r>
        <w:rPr>
          <w:rFonts w:ascii="Times New Roman" w:cs="Arial" w:eastAsia="Arial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cs="Arial" w:hAnsi="Times New Roman"/>
          <w:color w:val="000000"/>
          <w:sz w:val="24"/>
          <w:szCs w:val="24"/>
          <w:lang w:eastAsia="pl-PL"/>
        </w:rPr>
        <w:t xml:space="preserve">Konkursu. Regulamin pozostaje do wglądu w siedzibie „Expressu Bydgoskiego” w Bydgoszczy, ul. Zamoyskiego 2 oraz na </w:t>
      </w:r>
      <w:r>
        <w:rPr>
          <w:rStyle w:val="style16"/>
          <w:rFonts w:ascii="Times New Roman" w:cs="Arial" w:hAnsi="Times New Roman"/>
          <w:color w:val="000000"/>
          <w:sz w:val="24"/>
          <w:szCs w:val="24"/>
          <w:lang w:eastAsia="pl-PL"/>
        </w:rPr>
        <w:t>www.expressbydgoski.pl</w:t>
      </w:r>
    </w:p>
    <w:p>
      <w:pPr>
        <w:pStyle w:val="style0"/>
        <w:numPr>
          <w:ilvl w:val="0"/>
          <w:numId w:val="3"/>
        </w:numPr>
        <w:tabs>
          <w:tab w:leader="none" w:pos="284" w:val="left"/>
        </w:tabs>
        <w:suppressAutoHyphens w:val="false"/>
        <w:spacing w:after="28" w:before="28"/>
        <w:contextualSpacing w:val="false"/>
        <w:jc w:val="both"/>
      </w:pPr>
      <w:r>
        <w:rPr>
          <w:rFonts w:ascii="Times New Roman" w:cs="Arial" w:hAnsi="Times New Roman"/>
          <w:color w:val="000000"/>
          <w:sz w:val="24"/>
          <w:szCs w:val="24"/>
          <w:lang w:eastAsia="pl-PL"/>
        </w:rPr>
        <w:t>W kwestiach nieuregulowanych niniejszym Regulaminem stosuje się odpowiednie przepisy Kodeksu Cywilnego.</w:t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-635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  <w:jc w:val="center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45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lowerLetter"/>
      <w:lvlText w:val="%1)"/>
      <w:lvlJc w:val="left"/>
      <w:pPr>
        <w:ind w:hanging="360" w:left="710"/>
      </w:pPr>
    </w:lvl>
    <w:lvl w:ilvl="1">
      <w:start w:val="1"/>
      <w:numFmt w:val="decimal"/>
      <w:lvlText w:val="%2."/>
      <w:lvlJc w:val="left"/>
      <w:pPr>
        <w:tabs>
          <w:tab w:pos="1430" w:val="num"/>
        </w:tabs>
        <w:ind w:hanging="360" w:left="1430"/>
      </w:pPr>
    </w:lvl>
    <w:lvl w:ilvl="2">
      <w:start w:val="1"/>
      <w:numFmt w:val="lowerRoman"/>
      <w:lvlText w:val="%3."/>
      <w:lvlJc w:val="right"/>
      <w:pPr>
        <w:ind w:hanging="180" w:left="2150"/>
      </w:pPr>
    </w:lvl>
    <w:lvl w:ilvl="3">
      <w:start w:val="1"/>
      <w:numFmt w:val="decimal"/>
      <w:lvlText w:val="%4."/>
      <w:lvlJc w:val="left"/>
      <w:pPr>
        <w:ind w:hanging="360" w:left="2870"/>
      </w:pPr>
    </w:lvl>
    <w:lvl w:ilvl="4">
      <w:start w:val="1"/>
      <w:numFmt w:val="lowerLetter"/>
      <w:lvlText w:val="%5."/>
      <w:lvlJc w:val="left"/>
      <w:pPr>
        <w:ind w:hanging="360" w:left="3590"/>
      </w:pPr>
    </w:lvl>
    <w:lvl w:ilvl="5">
      <w:start w:val="1"/>
      <w:numFmt w:val="lowerRoman"/>
      <w:lvlText w:val="%6."/>
      <w:lvlJc w:val="right"/>
      <w:pPr>
        <w:ind w:hanging="180" w:left="4310"/>
      </w:pPr>
    </w:lvl>
    <w:lvl w:ilvl="6">
      <w:start w:val="1"/>
      <w:numFmt w:val="decimal"/>
      <w:lvlText w:val="%7."/>
      <w:lvlJc w:val="left"/>
      <w:pPr>
        <w:ind w:hanging="360" w:left="5030"/>
      </w:pPr>
    </w:lvl>
    <w:lvl w:ilvl="7">
      <w:start w:val="1"/>
      <w:numFmt w:val="lowerLetter"/>
      <w:lvlText w:val="%8."/>
      <w:lvlJc w:val="left"/>
      <w:pPr>
        <w:ind w:hanging="360" w:left="5750"/>
      </w:pPr>
    </w:lvl>
    <w:lvl w:ilvl="8">
      <w:start w:val="1"/>
      <w:numFmt w:val="lowerRoman"/>
      <w:lvlText w:val="%9."/>
      <w:lvlJc w:val="right"/>
      <w:pPr>
        <w:ind w:hanging="180" w:left="647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jc w:val="left"/>
    </w:pPr>
    <w:rPr>
      <w:rFonts w:ascii="Times New Roman" w:cs="Times New Roman" w:eastAsia="Times New Roman" w:hAnsi="Times New Roman"/>
      <w:color w:val="00000A"/>
      <w:sz w:val="24"/>
      <w:szCs w:val="24"/>
      <w:lang w:bidi="ar-SA" w:eastAsia="ar-SA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next w:val="style16"/>
    <w:rPr>
      <w:color w:val="0000FF"/>
      <w:u w:val="single"/>
      <w:lang w:bidi="zxx-" w:eastAsia="zxx-" w:val="zxx-"/>
    </w:rPr>
  </w:style>
  <w:style w:styleId="style17" w:type="character">
    <w:name w:val="annotation reference"/>
    <w:next w:val="style17"/>
    <w:rPr>
      <w:sz w:val="16"/>
      <w:szCs w:val="16"/>
    </w:rPr>
  </w:style>
  <w:style w:styleId="style18" w:type="character">
    <w:name w:val="Tekst komentarza Znak"/>
    <w:next w:val="style18"/>
    <w:rPr>
      <w:lang w:eastAsia="ar-SA"/>
    </w:rPr>
  </w:style>
  <w:style w:styleId="style19" w:type="character">
    <w:name w:val="Temat komentarza Znak"/>
    <w:next w:val="style19"/>
    <w:rPr>
      <w:b/>
      <w:bCs/>
      <w:lang w:eastAsia="ar-SA"/>
    </w:rPr>
  </w:style>
  <w:style w:styleId="style20" w:type="character">
    <w:name w:val="Tekst przypisu końcowego Znak"/>
    <w:next w:val="style20"/>
    <w:rPr>
      <w:lang w:eastAsia="ar-SA"/>
    </w:rPr>
  </w:style>
  <w:style w:styleId="style21" w:type="character">
    <w:name w:val="endnote reference"/>
    <w:next w:val="style21"/>
    <w:rPr>
      <w:vertAlign w:val="superscript"/>
    </w:rPr>
  </w:style>
  <w:style w:styleId="style22" w:type="character">
    <w:name w:val="Nagłówek Znak"/>
    <w:next w:val="style22"/>
    <w:rPr>
      <w:sz w:val="24"/>
      <w:szCs w:val="24"/>
      <w:lang w:eastAsia="ar-SA"/>
    </w:rPr>
  </w:style>
  <w:style w:styleId="style23" w:type="character">
    <w:name w:val="Stopka Znak"/>
    <w:next w:val="style23"/>
    <w:rPr>
      <w:sz w:val="24"/>
      <w:szCs w:val="24"/>
      <w:lang w:eastAsia="ar-SA"/>
    </w:rPr>
  </w:style>
  <w:style w:styleId="style24" w:type="character">
    <w:name w:val="Mocno wyróżniony"/>
    <w:next w:val="style24"/>
    <w:rPr>
      <w:b/>
      <w:bCs/>
    </w:rPr>
  </w:style>
  <w:style w:styleId="style25" w:type="character">
    <w:name w:val="Tekst podstawowy 3 Znak"/>
    <w:next w:val="style25"/>
    <w:rPr>
      <w:sz w:val="16"/>
      <w:szCs w:val="16"/>
      <w:lang w:eastAsia="ar-SA"/>
    </w:rPr>
  </w:style>
  <w:style w:styleId="style26" w:type="character">
    <w:name w:val="ListLabel 1"/>
    <w:next w:val="style26"/>
    <w:rPr>
      <w:rFonts w:cs="Arial Narrow"/>
    </w:rPr>
  </w:style>
  <w:style w:styleId="style27" w:type="character">
    <w:name w:val="ListLabel 2"/>
    <w:next w:val="style27"/>
    <w:rPr>
      <w:rFonts w:cs="Times New Roman" w:eastAsia="Times New Roman"/>
      <w:i w:val="false"/>
      <w:iCs w:val="false"/>
      <w:caps w:val="false"/>
      <w:smallCaps w:val="false"/>
      <w:color w:val="00000A"/>
      <w:spacing w:val="0"/>
      <w:w w:val="100"/>
      <w:position w:val="0"/>
      <w:sz w:val="24"/>
      <w:sz w:val="24"/>
      <w:shd w:fill="FFFFFF" w:val="clear"/>
      <w:vertAlign w:val="baseline"/>
      <w:em w:val="none"/>
    </w:rPr>
  </w:style>
  <w:style w:styleId="style28" w:type="character">
    <w:name w:val="ListLabel 3"/>
    <w:next w:val="style28"/>
    <w:rPr>
      <w:b w:val="false"/>
    </w:rPr>
  </w:style>
  <w:style w:styleId="style29" w:type="character">
    <w:name w:val="ListLabel 4"/>
    <w:next w:val="style29"/>
    <w:rPr>
      <w:color w:val="00000A"/>
    </w:rPr>
  </w:style>
  <w:style w:styleId="style30" w:type="character">
    <w:name w:val="ListLabel 5"/>
    <w:next w:val="style30"/>
    <w:rPr>
      <w:rFonts w:cs="Courier New"/>
    </w:rPr>
  </w:style>
  <w:style w:styleId="style31" w:type="character">
    <w:name w:val="ListLabel 6"/>
    <w:next w:val="style31"/>
    <w:rPr>
      <w:rFonts w:cs="Arial" w:eastAsia="Times New Roman"/>
    </w:rPr>
  </w:style>
  <w:style w:styleId="style32" w:type="character">
    <w:name w:val="ListLabel 7"/>
    <w:next w:val="style32"/>
    <w:rPr>
      <w:rFonts w:cs="Times New Roman"/>
    </w:rPr>
  </w:style>
  <w:style w:styleId="style33" w:type="paragraph">
    <w:name w:val="Nagłówek"/>
    <w:basedOn w:val="style0"/>
    <w:next w:val="style34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34" w:type="paragraph">
    <w:name w:val="Treść tekstu"/>
    <w:basedOn w:val="style0"/>
    <w:next w:val="style34"/>
    <w:pPr>
      <w:spacing w:after="140" w:before="0" w:line="288" w:lineRule="auto"/>
      <w:contextualSpacing w:val="false"/>
      <w:jc w:val="center"/>
    </w:pPr>
    <w:rPr>
      <w:b/>
      <w:sz w:val="28"/>
      <w:szCs w:val="20"/>
    </w:rPr>
  </w:style>
  <w:style w:styleId="style35" w:type="paragraph">
    <w:name w:val="Lista"/>
    <w:basedOn w:val="style34"/>
    <w:next w:val="style35"/>
    <w:pPr/>
    <w:rPr>
      <w:rFonts w:cs="Mangal"/>
    </w:rPr>
  </w:style>
  <w:style w:styleId="style36" w:type="paragraph">
    <w:name w:val="Podpis"/>
    <w:basedOn w:val="style0"/>
    <w:next w:val="style3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7" w:type="paragraph">
    <w:name w:val="Indeks"/>
    <w:basedOn w:val="style0"/>
    <w:next w:val="style37"/>
    <w:pPr>
      <w:suppressLineNumbers/>
    </w:pPr>
    <w:rPr>
      <w:rFonts w:cs="Mangal"/>
    </w:rPr>
  </w:style>
  <w:style w:styleId="style38" w:type="paragraph">
    <w:name w:val="western"/>
    <w:basedOn w:val="style0"/>
    <w:next w:val="style38"/>
    <w:pPr>
      <w:suppressAutoHyphens w:val="false"/>
      <w:spacing w:after="280" w:before="280"/>
      <w:contextualSpacing w:val="false"/>
    </w:pPr>
    <w:rPr>
      <w:lang w:eastAsia="pl-PL"/>
    </w:rPr>
  </w:style>
  <w:style w:styleId="style39" w:type="paragraph">
    <w:name w:val="Balloon Text"/>
    <w:basedOn w:val="style0"/>
    <w:next w:val="style39"/>
    <w:pPr/>
    <w:rPr>
      <w:rFonts w:ascii="Tahoma" w:cs="Tahoma" w:hAnsi="Tahoma"/>
      <w:sz w:val="16"/>
      <w:szCs w:val="16"/>
    </w:rPr>
  </w:style>
  <w:style w:styleId="style40" w:type="paragraph">
    <w:name w:val="annotation text"/>
    <w:basedOn w:val="style0"/>
    <w:next w:val="style40"/>
    <w:pPr/>
    <w:rPr>
      <w:sz w:val="20"/>
      <w:szCs w:val="20"/>
    </w:rPr>
  </w:style>
  <w:style w:styleId="style41" w:type="paragraph">
    <w:name w:val="annotation subject"/>
    <w:basedOn w:val="style40"/>
    <w:next w:val="style41"/>
    <w:pPr/>
    <w:rPr>
      <w:b/>
      <w:bCs/>
    </w:rPr>
  </w:style>
  <w:style w:styleId="style42" w:type="paragraph">
    <w:name w:val="List Paragraph"/>
    <w:basedOn w:val="style0"/>
    <w:next w:val="style42"/>
    <w:pPr>
      <w:ind w:hanging="0" w:left="708" w:right="0"/>
    </w:pPr>
    <w:rPr/>
  </w:style>
  <w:style w:styleId="style43" w:type="paragraph">
    <w:name w:val="endnote text"/>
    <w:basedOn w:val="style0"/>
    <w:next w:val="style43"/>
    <w:pPr/>
    <w:rPr>
      <w:sz w:val="20"/>
      <w:szCs w:val="20"/>
    </w:rPr>
  </w:style>
  <w:style w:styleId="style44" w:type="paragraph">
    <w:name w:val="Główka"/>
    <w:basedOn w:val="style0"/>
    <w:next w:val="style44"/>
    <w:pPr>
      <w:tabs>
        <w:tab w:leader="none" w:pos="4536" w:val="center"/>
        <w:tab w:leader="none" w:pos="9072" w:val="right"/>
      </w:tabs>
    </w:pPr>
    <w:rPr/>
  </w:style>
  <w:style w:styleId="style45" w:type="paragraph">
    <w:name w:val="Stopka"/>
    <w:basedOn w:val="style0"/>
    <w:next w:val="style45"/>
    <w:pPr>
      <w:tabs>
        <w:tab w:leader="none" w:pos="4536" w:val="center"/>
        <w:tab w:leader="none" w:pos="9072" w:val="right"/>
      </w:tabs>
    </w:pPr>
    <w:rPr/>
  </w:style>
  <w:style w:styleId="style46" w:type="paragraph">
    <w:name w:val="Body Text 3"/>
    <w:basedOn w:val="style0"/>
    <w:next w:val="style46"/>
    <w:pPr>
      <w:spacing w:after="120" w:before="0"/>
      <w:contextualSpacing w:val="false"/>
    </w:pPr>
    <w:rPr>
      <w:sz w:val="16"/>
      <w:szCs w:val="16"/>
    </w:rPr>
  </w:style>
  <w:style w:styleId="style47" w:type="paragraph">
    <w:name w:val="Akapit z listą1"/>
    <w:basedOn w:val="style0"/>
    <w:next w:val="style47"/>
    <w:pPr>
      <w:suppressAutoHyphens w:val="false"/>
      <w:spacing w:after="200" w:before="0" w:line="276" w:lineRule="auto"/>
      <w:ind w:hanging="0" w:left="720" w:right="0"/>
      <w:contextualSpacing/>
    </w:pPr>
    <w:rPr>
      <w:rFonts w:ascii="Calibri" w:hAnsi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2016-10-12T14:12:00.00Z</dcterms:created>
  <dc:creator>poz.rkornobis</dc:creator>
  <dc:language>pl</dc:language>
  <cp:lastPrinted>2015-11-20T11:19:00.00Z</cp:lastPrinted>
  <dcterms:modified xsi:type="dcterms:W3CDTF">2016-10-14T14:44:16.00Z</dcterms:modified>
  <cp:revision>19</cp:revision>
</cp:coreProperties>
</file>